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500E07" w14:textId="77777777" w:rsidR="00E16E56" w:rsidRPr="00E16E56" w:rsidRDefault="00E16E56" w:rsidP="00E95511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                    </w:t>
      </w:r>
      <w:r w:rsidR="00B31F6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="003A0DF8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3A0DF8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月　</w:t>
      </w:r>
      <w:r w:rsidR="003A0DF8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日</w:t>
      </w:r>
    </w:p>
    <w:p w14:paraId="5436D98A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57446969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768CCFA9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13078387" w14:textId="3D798708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田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秀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D060ED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様</w:t>
      </w:r>
    </w:p>
    <w:p w14:paraId="224D92B5" w14:textId="77777777" w:rsidR="00E16E56" w:rsidRPr="00E16E56" w:rsidRDefault="00E16E56" w:rsidP="00D675E6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1501FA3B" w14:textId="77777777" w:rsidR="00D675E6" w:rsidRDefault="00D675E6" w:rsidP="00D675E6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　　　　　　　　　　　</w:t>
      </w:r>
    </w:p>
    <w:p w14:paraId="07E9600F" w14:textId="77777777" w:rsidR="00E16E56" w:rsidRPr="00E95511" w:rsidRDefault="00E16E56" w:rsidP="00E95511">
      <w:pPr>
        <w:tabs>
          <w:tab w:val="left" w:pos="4875"/>
          <w:tab w:val="right" w:pos="8788"/>
        </w:tabs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  <w:u w:val="single"/>
        </w:rPr>
      </w:pP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                 </w:t>
      </w:r>
      <w:r w:rsidRPr="00E95511">
        <w:rPr>
          <w:rFonts w:ascii="Times New Roman" w:hAnsi="Times New Roman"/>
          <w:color w:val="000000"/>
          <w:spacing w:val="-2"/>
          <w:kern w:val="0"/>
          <w:sz w:val="24"/>
          <w:szCs w:val="24"/>
          <w:u w:val="single"/>
        </w:rPr>
        <w:t xml:space="preserve">  </w:t>
      </w:r>
      <w:r w:rsidRPr="00E95511">
        <w:rPr>
          <w:rFonts w:ascii="Times New Roman" w:hAnsi="Times New Roman"/>
          <w:color w:val="000000"/>
          <w:spacing w:val="-18"/>
          <w:kern w:val="0"/>
          <w:sz w:val="24"/>
          <w:szCs w:val="24"/>
          <w:u w:val="single"/>
        </w:rPr>
        <w:t xml:space="preserve">     </w:t>
      </w: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="005B622B"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 </w:t>
      </w:r>
      <w:r w:rsidR="00E95511"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</w:t>
      </w:r>
      <w:r w:rsidR="00E95511"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  <w:r w:rsidRPr="00E95511">
        <w:rPr>
          <w:rFonts w:ascii="Times New Roman" w:hAnsi="Times New Roman"/>
          <w:color w:val="000000"/>
          <w:kern w:val="0"/>
          <w:sz w:val="24"/>
          <w:szCs w:val="24"/>
          <w:u w:val="single"/>
        </w:rPr>
        <w:t xml:space="preserve">           </w:t>
      </w:r>
      <w:r w:rsidRPr="00E95511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/>
        </w:rPr>
        <w:t xml:space="preserve">　　</w:t>
      </w:r>
    </w:p>
    <w:p w14:paraId="1F16E2E3" w14:textId="24865E65" w:rsidR="00E16E56" w:rsidRPr="00E16E56" w:rsidRDefault="00E16E56" w:rsidP="00D060ED">
      <w:pPr>
        <w:overflowPunct w:val="0"/>
        <w:jc w:val="lef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　　</w:t>
      </w:r>
      <w:r w:rsidR="00D060ED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</w:t>
      </w:r>
      <w:r w:rsidR="00D060ED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</w:t>
      </w:r>
      <w:r w:rsidR="00D060ED">
        <w:rPr>
          <w:rFonts w:ascii="Times New Roman" w:hAnsi="Times New Roman" w:cs="ＭＳ 明朝" w:hint="eastAsia"/>
          <w:color w:val="000000"/>
          <w:kern w:val="0"/>
          <w:szCs w:val="21"/>
          <w:u w:val="single" w:color="000000"/>
        </w:rPr>
        <w:t xml:space="preserve">　</w:t>
      </w:r>
    </w:p>
    <w:p w14:paraId="4C0AE439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58E23CAA" w14:textId="77777777" w:rsidR="00E16E56" w:rsidRPr="00E16E56" w:rsidRDefault="00651DC1" w:rsidP="00E16E56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修</w:t>
      </w:r>
      <w:r w:rsidR="007F09CF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学支援</w:t>
      </w:r>
      <w:r w:rsidR="00E16E56"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</w:t>
      </w:r>
      <w:r w:rsidR="00643590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報告書</w:t>
      </w:r>
    </w:p>
    <w:p w14:paraId="7A3E3D6A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40C70EC8" w14:textId="77777777" w:rsidR="003C10F9" w:rsidRDefault="00E16E56" w:rsidP="00E16E56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="00DA563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善意銀行払出金を、下記のとおり</w:t>
      </w:r>
      <w:r w:rsidR="00BE4747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低所得者世帯</w:t>
      </w:r>
      <w:r w:rsidR="00651DC1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の修</w:t>
      </w:r>
      <w:r w:rsidR="003C10F9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学にかかる経費</w:t>
      </w:r>
      <w:r w:rsidR="007A0D95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として活用しましたので</w:t>
      </w:r>
      <w:r w:rsidR="00DA5630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報告します。</w:t>
      </w:r>
    </w:p>
    <w:p w14:paraId="2F8EF17D" w14:textId="77777777" w:rsidR="00E16E56" w:rsidRPr="00E16E56" w:rsidRDefault="00E16E56" w:rsidP="00E16E56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</w:p>
    <w:p w14:paraId="19D3124B" w14:textId="77777777" w:rsidR="00E16E56" w:rsidRPr="00E16E56" w:rsidRDefault="00E16E56" w:rsidP="00E16E56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51717E78" w14:textId="77777777" w:rsidR="00E16E56" w:rsidRPr="00A47671" w:rsidRDefault="003F565B" w:rsidP="00E16E56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　　　　　　　　　　　　　　　</w:t>
      </w:r>
      <w:r w:rsidR="00A47671" w:rsidRPr="00A47671">
        <w:rPr>
          <w:rFonts w:hint="eastAsia"/>
          <w:sz w:val="24"/>
          <w:szCs w:val="24"/>
          <w:u w:val="single"/>
        </w:rPr>
        <w:t>連絡担当者</w:t>
      </w:r>
      <w:r w:rsidRPr="00A47671">
        <w:rPr>
          <w:rFonts w:hint="eastAsia"/>
          <w:sz w:val="24"/>
          <w:szCs w:val="24"/>
          <w:u w:val="single"/>
        </w:rPr>
        <w:t>名</w:t>
      </w:r>
      <w:r w:rsidR="00A47671" w:rsidRPr="00A47671">
        <w:rPr>
          <w:rFonts w:hint="eastAsia"/>
          <w:sz w:val="24"/>
          <w:szCs w:val="24"/>
          <w:u w:val="single"/>
        </w:rPr>
        <w:t xml:space="preserve">　　　　　　　　　　　　</w:t>
      </w:r>
    </w:p>
    <w:p w14:paraId="0A0D966B" w14:textId="77777777" w:rsidR="00A47671" w:rsidRPr="003F565B" w:rsidRDefault="00A47671" w:rsidP="00E16E56">
      <w:pPr>
        <w:rPr>
          <w:sz w:val="24"/>
          <w:szCs w:val="24"/>
        </w:rPr>
      </w:pPr>
    </w:p>
    <w:tbl>
      <w:tblPr>
        <w:tblW w:w="947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18"/>
        <w:gridCol w:w="2295"/>
        <w:gridCol w:w="2900"/>
        <w:gridCol w:w="1389"/>
      </w:tblGrid>
      <w:tr w:rsidR="001A5984" w14:paraId="33AE1BBD" w14:textId="77777777" w:rsidTr="001A5984">
        <w:trPr>
          <w:trHeight w:val="2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6502BA9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0CA7D35B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児童・生徒名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14:paraId="1D63FF2F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2900" w:type="dxa"/>
            <w:vMerge w:val="restart"/>
            <w:shd w:val="clear" w:color="auto" w:fill="auto"/>
            <w:vAlign w:val="center"/>
          </w:tcPr>
          <w:p w14:paraId="20417F99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出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訳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0BC8DC0A" w14:textId="77777777" w:rsidR="001A5984" w:rsidRPr="003C10F9" w:rsidRDefault="001A5984" w:rsidP="003D6E5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補助金額</w:t>
            </w:r>
          </w:p>
        </w:tc>
      </w:tr>
      <w:tr w:rsidR="001A5984" w14:paraId="08010B08" w14:textId="77777777" w:rsidTr="001A5984">
        <w:trPr>
          <w:trHeight w:val="297"/>
        </w:trPr>
        <w:tc>
          <w:tcPr>
            <w:tcW w:w="568" w:type="dxa"/>
            <w:vMerge/>
            <w:shd w:val="clear" w:color="auto" w:fill="auto"/>
            <w:vAlign w:val="center"/>
          </w:tcPr>
          <w:p w14:paraId="396AECAA" w14:textId="77777777" w:rsidR="001A5984" w:rsidRDefault="001A5984" w:rsidP="001A598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14:paraId="560608C7" w14:textId="77777777" w:rsidR="001A5984" w:rsidRPr="003C10F9" w:rsidRDefault="001A5984" w:rsidP="001A5984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295" w:type="dxa"/>
            <w:vMerge/>
            <w:shd w:val="clear" w:color="auto" w:fill="auto"/>
            <w:vAlign w:val="center"/>
          </w:tcPr>
          <w:p w14:paraId="408B9E06" w14:textId="77777777" w:rsidR="001A5984" w:rsidRDefault="001A5984" w:rsidP="003B3C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14:paraId="473A1CF4" w14:textId="77777777" w:rsidR="001A5984" w:rsidRDefault="001A5984" w:rsidP="003B3C8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1B758F24" w14:textId="77777777" w:rsidR="001A5984" w:rsidRPr="003C10F9" w:rsidRDefault="001A5984" w:rsidP="003D6E56">
            <w:pPr>
              <w:jc w:val="center"/>
              <w:rPr>
                <w:sz w:val="24"/>
                <w:szCs w:val="24"/>
              </w:rPr>
            </w:pPr>
          </w:p>
        </w:tc>
      </w:tr>
      <w:tr w:rsidR="001A5984" w14:paraId="1885481C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2B10F92A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2318" w:type="dxa"/>
            <w:shd w:val="clear" w:color="auto" w:fill="auto"/>
          </w:tcPr>
          <w:p w14:paraId="45339022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662D33F4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6F2EFC0B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78881B1E" w14:textId="77777777" w:rsidR="001A5984" w:rsidRDefault="001A5984" w:rsidP="00B518C0"/>
        </w:tc>
      </w:tr>
      <w:tr w:rsidR="001A5984" w14:paraId="7DB8FF68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  <w:vAlign w:val="center"/>
          </w:tcPr>
          <w:p w14:paraId="4C2C178A" w14:textId="77777777" w:rsidR="001A5984" w:rsidRDefault="001A598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528FD9E8" w14:textId="77777777" w:rsidR="001A5984" w:rsidRDefault="001A5984" w:rsidP="00B518C0"/>
        </w:tc>
        <w:tc>
          <w:tcPr>
            <w:tcW w:w="2295" w:type="dxa"/>
            <w:vMerge/>
            <w:shd w:val="clear" w:color="auto" w:fill="auto"/>
          </w:tcPr>
          <w:p w14:paraId="73A76BC6" w14:textId="77777777" w:rsidR="001A5984" w:rsidRDefault="001A5984" w:rsidP="00B518C0"/>
        </w:tc>
        <w:tc>
          <w:tcPr>
            <w:tcW w:w="2900" w:type="dxa"/>
            <w:vMerge/>
            <w:shd w:val="clear" w:color="auto" w:fill="auto"/>
          </w:tcPr>
          <w:p w14:paraId="78DE8A9B" w14:textId="77777777" w:rsidR="001A5984" w:rsidRDefault="001A5984" w:rsidP="00B518C0"/>
        </w:tc>
        <w:tc>
          <w:tcPr>
            <w:tcW w:w="1389" w:type="dxa"/>
            <w:vMerge/>
            <w:shd w:val="clear" w:color="auto" w:fill="auto"/>
          </w:tcPr>
          <w:p w14:paraId="0C7849EF" w14:textId="77777777" w:rsidR="001A5984" w:rsidRDefault="001A5984" w:rsidP="00B518C0"/>
        </w:tc>
      </w:tr>
      <w:tr w:rsidR="001A5984" w14:paraId="1205FAFD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D2B31B7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2318" w:type="dxa"/>
            <w:shd w:val="clear" w:color="auto" w:fill="auto"/>
          </w:tcPr>
          <w:p w14:paraId="3D1F19EA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6D31F714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30E0A8A3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35B23E1F" w14:textId="77777777" w:rsidR="001A5984" w:rsidRDefault="001A5984" w:rsidP="00B518C0"/>
        </w:tc>
      </w:tr>
      <w:tr w:rsidR="001A5984" w14:paraId="491F52EF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  <w:vAlign w:val="center"/>
          </w:tcPr>
          <w:p w14:paraId="0A7A7994" w14:textId="77777777" w:rsidR="001A5984" w:rsidRDefault="001A598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1796E90D" w14:textId="77777777" w:rsidR="001A5984" w:rsidRDefault="001A5984" w:rsidP="00B518C0"/>
        </w:tc>
        <w:tc>
          <w:tcPr>
            <w:tcW w:w="2295" w:type="dxa"/>
            <w:vMerge/>
            <w:shd w:val="clear" w:color="auto" w:fill="auto"/>
          </w:tcPr>
          <w:p w14:paraId="137759BD" w14:textId="77777777" w:rsidR="001A5984" w:rsidRDefault="001A5984" w:rsidP="00B518C0"/>
        </w:tc>
        <w:tc>
          <w:tcPr>
            <w:tcW w:w="2900" w:type="dxa"/>
            <w:vMerge/>
            <w:shd w:val="clear" w:color="auto" w:fill="auto"/>
          </w:tcPr>
          <w:p w14:paraId="64BA5C1C" w14:textId="77777777" w:rsidR="001A5984" w:rsidRDefault="001A5984" w:rsidP="00B518C0"/>
        </w:tc>
        <w:tc>
          <w:tcPr>
            <w:tcW w:w="1389" w:type="dxa"/>
            <w:vMerge/>
            <w:shd w:val="clear" w:color="auto" w:fill="auto"/>
          </w:tcPr>
          <w:p w14:paraId="5C6C7DB4" w14:textId="77777777" w:rsidR="001A5984" w:rsidRDefault="001A5984" w:rsidP="00B518C0"/>
        </w:tc>
      </w:tr>
      <w:tr w:rsidR="001A5984" w14:paraId="1B4F9292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1BD6DEB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2318" w:type="dxa"/>
            <w:shd w:val="clear" w:color="auto" w:fill="auto"/>
          </w:tcPr>
          <w:p w14:paraId="6B2EBB11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7ACB6E30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694F20BF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1BA81C3A" w14:textId="77777777" w:rsidR="001A5984" w:rsidRDefault="001A5984" w:rsidP="00B518C0"/>
        </w:tc>
      </w:tr>
      <w:tr w:rsidR="001A5984" w14:paraId="1FF62A17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  <w:vAlign w:val="center"/>
          </w:tcPr>
          <w:p w14:paraId="56B6B90A" w14:textId="77777777" w:rsidR="001A5984" w:rsidRDefault="001A598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3AE591D8" w14:textId="77777777" w:rsidR="001A5984" w:rsidRDefault="001A5984" w:rsidP="00B518C0"/>
        </w:tc>
        <w:tc>
          <w:tcPr>
            <w:tcW w:w="2295" w:type="dxa"/>
            <w:vMerge/>
            <w:shd w:val="clear" w:color="auto" w:fill="auto"/>
          </w:tcPr>
          <w:p w14:paraId="1418E3D0" w14:textId="77777777" w:rsidR="001A5984" w:rsidRDefault="001A5984" w:rsidP="00B518C0"/>
        </w:tc>
        <w:tc>
          <w:tcPr>
            <w:tcW w:w="2900" w:type="dxa"/>
            <w:vMerge/>
            <w:shd w:val="clear" w:color="auto" w:fill="auto"/>
          </w:tcPr>
          <w:p w14:paraId="19E85BF6" w14:textId="77777777" w:rsidR="001A5984" w:rsidRDefault="001A5984" w:rsidP="00B518C0"/>
        </w:tc>
        <w:tc>
          <w:tcPr>
            <w:tcW w:w="1389" w:type="dxa"/>
            <w:vMerge/>
            <w:shd w:val="clear" w:color="auto" w:fill="auto"/>
          </w:tcPr>
          <w:p w14:paraId="021CA518" w14:textId="77777777" w:rsidR="001A5984" w:rsidRDefault="001A5984" w:rsidP="00B518C0"/>
        </w:tc>
      </w:tr>
      <w:tr w:rsidR="001A5984" w14:paraId="72319840" w14:textId="77777777" w:rsidTr="0004355C">
        <w:trPr>
          <w:trHeight w:val="77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1B979D1" w14:textId="77777777" w:rsidR="001A5984" w:rsidRDefault="001A5984" w:rsidP="0004355C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2318" w:type="dxa"/>
            <w:shd w:val="clear" w:color="auto" w:fill="auto"/>
          </w:tcPr>
          <w:p w14:paraId="03832005" w14:textId="77777777" w:rsidR="001A5984" w:rsidRDefault="001A5984">
            <w:pPr>
              <w:widowControl/>
              <w:jc w:val="left"/>
            </w:pPr>
          </w:p>
          <w:p w14:paraId="5870122B" w14:textId="77777777" w:rsidR="001A5984" w:rsidRDefault="001A5984" w:rsidP="00B518C0"/>
        </w:tc>
        <w:tc>
          <w:tcPr>
            <w:tcW w:w="2295" w:type="dxa"/>
            <w:vMerge w:val="restart"/>
            <w:shd w:val="clear" w:color="auto" w:fill="auto"/>
          </w:tcPr>
          <w:p w14:paraId="5E75D7DB" w14:textId="77777777" w:rsidR="001A5984" w:rsidRDefault="001A5984">
            <w:pPr>
              <w:widowControl/>
              <w:jc w:val="left"/>
            </w:pPr>
          </w:p>
          <w:p w14:paraId="69E6DD66" w14:textId="77777777" w:rsidR="001A5984" w:rsidRDefault="001A5984" w:rsidP="00B518C0"/>
        </w:tc>
        <w:tc>
          <w:tcPr>
            <w:tcW w:w="2900" w:type="dxa"/>
            <w:vMerge w:val="restart"/>
            <w:shd w:val="clear" w:color="auto" w:fill="auto"/>
          </w:tcPr>
          <w:p w14:paraId="58C88106" w14:textId="77777777" w:rsidR="001A5984" w:rsidRDefault="001A5984">
            <w:pPr>
              <w:widowControl/>
              <w:jc w:val="left"/>
            </w:pPr>
          </w:p>
          <w:p w14:paraId="1F0A9D65" w14:textId="77777777" w:rsidR="001A5984" w:rsidRDefault="001A5984" w:rsidP="00B518C0"/>
        </w:tc>
        <w:tc>
          <w:tcPr>
            <w:tcW w:w="1389" w:type="dxa"/>
            <w:vMerge w:val="restart"/>
            <w:shd w:val="clear" w:color="auto" w:fill="auto"/>
          </w:tcPr>
          <w:p w14:paraId="7544F9D7" w14:textId="77777777" w:rsidR="001A5984" w:rsidRDefault="001A5984" w:rsidP="00B518C0"/>
        </w:tc>
      </w:tr>
      <w:tr w:rsidR="001A5984" w14:paraId="1CC150D6" w14:textId="77777777" w:rsidTr="0004355C">
        <w:trPr>
          <w:trHeight w:val="775"/>
        </w:trPr>
        <w:tc>
          <w:tcPr>
            <w:tcW w:w="568" w:type="dxa"/>
            <w:vMerge/>
            <w:shd w:val="clear" w:color="auto" w:fill="auto"/>
          </w:tcPr>
          <w:p w14:paraId="73AAC5DC" w14:textId="77777777" w:rsidR="001A5984" w:rsidRDefault="001A5984" w:rsidP="001A5984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79757770" w14:textId="77777777" w:rsidR="001A5984" w:rsidRDefault="001A5984" w:rsidP="001A5984">
            <w:pPr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2A7400E5" w14:textId="77777777" w:rsidR="001A5984" w:rsidRDefault="001A5984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3F5318C0" w14:textId="77777777" w:rsidR="001A5984" w:rsidRDefault="001A5984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71E94322" w14:textId="77777777" w:rsidR="001A5984" w:rsidRDefault="001A5984" w:rsidP="00B518C0"/>
        </w:tc>
      </w:tr>
    </w:tbl>
    <w:p w14:paraId="3F46E15B" w14:textId="77777777" w:rsidR="00E16E56" w:rsidRDefault="00E16E56" w:rsidP="00E16E56"/>
    <w:p w14:paraId="1D404211" w14:textId="77777777" w:rsidR="00B31F66" w:rsidRPr="007467C4" w:rsidRDefault="003F565B" w:rsidP="00620D5C">
      <w:pPr>
        <w:pStyle w:val="a9"/>
        <w:numPr>
          <w:ilvl w:val="0"/>
          <w:numId w:val="2"/>
        </w:numPr>
        <w:spacing w:line="480" w:lineRule="auto"/>
        <w:ind w:leftChars="0"/>
        <w:rPr>
          <w:szCs w:val="21"/>
        </w:rPr>
      </w:pPr>
      <w:r w:rsidRPr="007467C4">
        <w:rPr>
          <w:rFonts w:hint="eastAsia"/>
          <w:szCs w:val="21"/>
        </w:rPr>
        <w:t>報告の際は、領収書等</w:t>
      </w:r>
      <w:r w:rsidR="00B31F66" w:rsidRPr="007467C4">
        <w:rPr>
          <w:rFonts w:hint="eastAsia"/>
          <w:szCs w:val="21"/>
        </w:rPr>
        <w:t>（写し可）</w:t>
      </w:r>
      <w:r w:rsidRPr="007467C4">
        <w:rPr>
          <w:rFonts w:hint="eastAsia"/>
          <w:szCs w:val="21"/>
        </w:rPr>
        <w:t>支払いの事実がわかるものを一緒に提出してください。</w:t>
      </w:r>
    </w:p>
    <w:p w14:paraId="45335021" w14:textId="77777777" w:rsidR="007467C4" w:rsidRDefault="007467C4" w:rsidP="00620D5C">
      <w:pPr>
        <w:pStyle w:val="a9"/>
        <w:numPr>
          <w:ilvl w:val="0"/>
          <w:numId w:val="2"/>
        </w:numPr>
        <w:spacing w:line="480" w:lineRule="auto"/>
        <w:ind w:leftChars="0"/>
        <w:rPr>
          <w:szCs w:val="21"/>
        </w:rPr>
      </w:pPr>
      <w:r w:rsidRPr="007467C4">
        <w:rPr>
          <w:rFonts w:hint="eastAsia"/>
          <w:szCs w:val="21"/>
        </w:rPr>
        <w:t>記載されている個人情報は、川西市善意銀行修学支援払出</w:t>
      </w:r>
      <w:r w:rsidR="00620D5C">
        <w:rPr>
          <w:rFonts w:hint="eastAsia"/>
          <w:szCs w:val="21"/>
        </w:rPr>
        <w:t>以外には</w:t>
      </w:r>
      <w:r w:rsidRPr="007467C4">
        <w:rPr>
          <w:rFonts w:hint="eastAsia"/>
          <w:szCs w:val="21"/>
        </w:rPr>
        <w:t>一切使用いたしません。</w:t>
      </w:r>
    </w:p>
    <w:p w14:paraId="5C95E68A" w14:textId="77777777" w:rsidR="00620D5C" w:rsidRPr="00620D5C" w:rsidRDefault="00620D5C" w:rsidP="00620D5C">
      <w:pPr>
        <w:pStyle w:val="a9"/>
        <w:spacing w:line="480" w:lineRule="auto"/>
        <w:ind w:leftChars="0" w:left="360"/>
        <w:jc w:val="center"/>
        <w:rPr>
          <w:sz w:val="28"/>
          <w:szCs w:val="28"/>
        </w:rPr>
      </w:pPr>
      <w:r w:rsidRPr="00620D5C">
        <w:rPr>
          <w:rFonts w:hint="eastAsia"/>
          <w:sz w:val="28"/>
          <w:szCs w:val="28"/>
        </w:rPr>
        <w:lastRenderedPageBreak/>
        <w:t>修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学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支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援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払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出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報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告</w:t>
      </w:r>
      <w:r>
        <w:rPr>
          <w:rFonts w:hint="eastAsia"/>
          <w:sz w:val="28"/>
          <w:szCs w:val="28"/>
        </w:rPr>
        <w:t xml:space="preserve"> </w:t>
      </w:r>
      <w:r w:rsidRPr="00620D5C">
        <w:rPr>
          <w:rFonts w:hint="eastAsia"/>
          <w:sz w:val="28"/>
          <w:szCs w:val="28"/>
        </w:rPr>
        <w:t>書</w:t>
      </w:r>
    </w:p>
    <w:tbl>
      <w:tblPr>
        <w:tblW w:w="9470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318"/>
        <w:gridCol w:w="2295"/>
        <w:gridCol w:w="2900"/>
        <w:gridCol w:w="1389"/>
      </w:tblGrid>
      <w:tr w:rsidR="007467C4" w14:paraId="4D138013" w14:textId="77777777" w:rsidTr="005E2EF6">
        <w:trPr>
          <w:trHeight w:val="28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7DBA3331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318" w:type="dxa"/>
            <w:shd w:val="clear" w:color="auto" w:fill="auto"/>
            <w:vAlign w:val="center"/>
          </w:tcPr>
          <w:p w14:paraId="6B4AD0B1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児童・生徒名</w:t>
            </w:r>
          </w:p>
        </w:tc>
        <w:tc>
          <w:tcPr>
            <w:tcW w:w="2295" w:type="dxa"/>
            <w:vMerge w:val="restart"/>
            <w:shd w:val="clear" w:color="auto" w:fill="auto"/>
            <w:vAlign w:val="center"/>
          </w:tcPr>
          <w:p w14:paraId="3034F3BD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住　　所</w:t>
            </w:r>
          </w:p>
        </w:tc>
        <w:tc>
          <w:tcPr>
            <w:tcW w:w="2900" w:type="dxa"/>
            <w:vMerge w:val="restart"/>
            <w:shd w:val="clear" w:color="auto" w:fill="auto"/>
            <w:vAlign w:val="center"/>
          </w:tcPr>
          <w:p w14:paraId="7A77609D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出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訳</w:t>
            </w:r>
          </w:p>
        </w:tc>
        <w:tc>
          <w:tcPr>
            <w:tcW w:w="1389" w:type="dxa"/>
            <w:vMerge w:val="restart"/>
            <w:shd w:val="clear" w:color="auto" w:fill="auto"/>
            <w:vAlign w:val="center"/>
          </w:tcPr>
          <w:p w14:paraId="50C267C3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補助金額</w:t>
            </w:r>
          </w:p>
        </w:tc>
      </w:tr>
      <w:tr w:rsidR="007467C4" w14:paraId="13A51E31" w14:textId="77777777" w:rsidTr="005E2EF6">
        <w:trPr>
          <w:trHeight w:val="297"/>
        </w:trPr>
        <w:tc>
          <w:tcPr>
            <w:tcW w:w="568" w:type="dxa"/>
            <w:vMerge/>
            <w:shd w:val="clear" w:color="auto" w:fill="auto"/>
            <w:vAlign w:val="center"/>
          </w:tcPr>
          <w:p w14:paraId="002549C0" w14:textId="77777777" w:rsidR="007467C4" w:rsidRDefault="007467C4" w:rsidP="005E2E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18" w:type="dxa"/>
            <w:shd w:val="clear" w:color="auto" w:fill="auto"/>
            <w:vAlign w:val="center"/>
          </w:tcPr>
          <w:p w14:paraId="318AECFE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保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護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者</w:t>
            </w:r>
            <w:r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</w:p>
        </w:tc>
        <w:tc>
          <w:tcPr>
            <w:tcW w:w="2295" w:type="dxa"/>
            <w:vMerge/>
            <w:shd w:val="clear" w:color="auto" w:fill="auto"/>
            <w:vAlign w:val="center"/>
          </w:tcPr>
          <w:p w14:paraId="39B2A67D" w14:textId="77777777" w:rsidR="007467C4" w:rsidRDefault="007467C4" w:rsidP="005E2E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00" w:type="dxa"/>
            <w:vMerge/>
            <w:shd w:val="clear" w:color="auto" w:fill="auto"/>
            <w:vAlign w:val="center"/>
          </w:tcPr>
          <w:p w14:paraId="15A9E5F3" w14:textId="77777777" w:rsidR="007467C4" w:rsidRDefault="007467C4" w:rsidP="005E2EF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389" w:type="dxa"/>
            <w:vMerge/>
            <w:shd w:val="clear" w:color="auto" w:fill="auto"/>
            <w:vAlign w:val="center"/>
          </w:tcPr>
          <w:p w14:paraId="31E75B44" w14:textId="77777777" w:rsidR="007467C4" w:rsidRPr="003C10F9" w:rsidRDefault="007467C4" w:rsidP="005E2EF6">
            <w:pPr>
              <w:jc w:val="center"/>
              <w:rPr>
                <w:sz w:val="24"/>
                <w:szCs w:val="24"/>
              </w:rPr>
            </w:pPr>
          </w:p>
        </w:tc>
      </w:tr>
      <w:tr w:rsidR="007467C4" w14:paraId="13F10066" w14:textId="77777777" w:rsidTr="0004355C">
        <w:trPr>
          <w:trHeight w:val="63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083F326" w14:textId="77777777" w:rsidR="007467C4" w:rsidRDefault="007467C4" w:rsidP="0004355C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2318" w:type="dxa"/>
            <w:shd w:val="clear" w:color="auto" w:fill="auto"/>
          </w:tcPr>
          <w:p w14:paraId="2113DF3C" w14:textId="77777777" w:rsidR="007467C4" w:rsidRDefault="007467C4" w:rsidP="005E2EF6"/>
        </w:tc>
        <w:tc>
          <w:tcPr>
            <w:tcW w:w="2295" w:type="dxa"/>
            <w:vMerge w:val="restart"/>
            <w:shd w:val="clear" w:color="auto" w:fill="auto"/>
          </w:tcPr>
          <w:p w14:paraId="1267BFE4" w14:textId="77777777" w:rsidR="007467C4" w:rsidRDefault="007467C4" w:rsidP="005E2EF6"/>
        </w:tc>
        <w:tc>
          <w:tcPr>
            <w:tcW w:w="2900" w:type="dxa"/>
            <w:vMerge w:val="restart"/>
            <w:shd w:val="clear" w:color="auto" w:fill="auto"/>
          </w:tcPr>
          <w:p w14:paraId="31393F0F" w14:textId="77777777" w:rsidR="007467C4" w:rsidRDefault="007467C4" w:rsidP="005E2EF6"/>
        </w:tc>
        <w:tc>
          <w:tcPr>
            <w:tcW w:w="1389" w:type="dxa"/>
            <w:vMerge w:val="restart"/>
            <w:shd w:val="clear" w:color="auto" w:fill="auto"/>
          </w:tcPr>
          <w:p w14:paraId="7C34E2E2" w14:textId="77777777" w:rsidR="007467C4" w:rsidRDefault="007467C4" w:rsidP="005E2EF6"/>
        </w:tc>
      </w:tr>
      <w:tr w:rsidR="007467C4" w14:paraId="45C7FB73" w14:textId="77777777" w:rsidTr="0004355C">
        <w:trPr>
          <w:trHeight w:val="720"/>
        </w:trPr>
        <w:tc>
          <w:tcPr>
            <w:tcW w:w="568" w:type="dxa"/>
            <w:vMerge/>
            <w:shd w:val="clear" w:color="auto" w:fill="auto"/>
            <w:vAlign w:val="center"/>
          </w:tcPr>
          <w:p w14:paraId="1FA90C1E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3342A42E" w14:textId="77777777" w:rsidR="007467C4" w:rsidRDefault="007467C4" w:rsidP="005E2EF6"/>
        </w:tc>
        <w:tc>
          <w:tcPr>
            <w:tcW w:w="2295" w:type="dxa"/>
            <w:vMerge/>
            <w:shd w:val="clear" w:color="auto" w:fill="auto"/>
          </w:tcPr>
          <w:p w14:paraId="1EA144EA" w14:textId="77777777" w:rsidR="007467C4" w:rsidRDefault="007467C4" w:rsidP="005E2EF6"/>
        </w:tc>
        <w:tc>
          <w:tcPr>
            <w:tcW w:w="2900" w:type="dxa"/>
            <w:vMerge/>
            <w:shd w:val="clear" w:color="auto" w:fill="auto"/>
          </w:tcPr>
          <w:p w14:paraId="2BDD946F" w14:textId="77777777" w:rsidR="007467C4" w:rsidRDefault="007467C4" w:rsidP="005E2EF6"/>
        </w:tc>
        <w:tc>
          <w:tcPr>
            <w:tcW w:w="1389" w:type="dxa"/>
            <w:vMerge/>
            <w:shd w:val="clear" w:color="auto" w:fill="auto"/>
          </w:tcPr>
          <w:p w14:paraId="6E942E7A" w14:textId="77777777" w:rsidR="007467C4" w:rsidRDefault="007467C4" w:rsidP="005E2EF6"/>
        </w:tc>
      </w:tr>
      <w:tr w:rsidR="007467C4" w14:paraId="593F82CF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240651CE" w14:textId="77777777" w:rsidR="007467C4" w:rsidRDefault="007467C4" w:rsidP="0004355C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2318" w:type="dxa"/>
            <w:shd w:val="clear" w:color="auto" w:fill="auto"/>
          </w:tcPr>
          <w:p w14:paraId="217D1C50" w14:textId="77777777" w:rsidR="007467C4" w:rsidRDefault="007467C4" w:rsidP="005E2EF6"/>
        </w:tc>
        <w:tc>
          <w:tcPr>
            <w:tcW w:w="2295" w:type="dxa"/>
            <w:vMerge w:val="restart"/>
            <w:shd w:val="clear" w:color="auto" w:fill="auto"/>
          </w:tcPr>
          <w:p w14:paraId="57B3DFAF" w14:textId="77777777" w:rsidR="007467C4" w:rsidRDefault="007467C4" w:rsidP="005E2EF6"/>
        </w:tc>
        <w:tc>
          <w:tcPr>
            <w:tcW w:w="2900" w:type="dxa"/>
            <w:vMerge w:val="restart"/>
            <w:shd w:val="clear" w:color="auto" w:fill="auto"/>
          </w:tcPr>
          <w:p w14:paraId="2A992660" w14:textId="77777777" w:rsidR="007467C4" w:rsidRDefault="007467C4" w:rsidP="005E2EF6"/>
        </w:tc>
        <w:tc>
          <w:tcPr>
            <w:tcW w:w="1389" w:type="dxa"/>
            <w:vMerge w:val="restart"/>
            <w:shd w:val="clear" w:color="auto" w:fill="auto"/>
          </w:tcPr>
          <w:p w14:paraId="5061F6A2" w14:textId="77777777" w:rsidR="007467C4" w:rsidRDefault="007467C4" w:rsidP="005E2EF6"/>
        </w:tc>
      </w:tr>
      <w:tr w:rsidR="007467C4" w14:paraId="37A6E9EB" w14:textId="77777777" w:rsidTr="0004355C">
        <w:trPr>
          <w:trHeight w:val="705"/>
        </w:trPr>
        <w:tc>
          <w:tcPr>
            <w:tcW w:w="568" w:type="dxa"/>
            <w:vMerge/>
            <w:shd w:val="clear" w:color="auto" w:fill="auto"/>
            <w:vAlign w:val="center"/>
          </w:tcPr>
          <w:p w14:paraId="748A36DB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756772D4" w14:textId="77777777" w:rsidR="007467C4" w:rsidRDefault="007467C4" w:rsidP="005E2EF6"/>
        </w:tc>
        <w:tc>
          <w:tcPr>
            <w:tcW w:w="2295" w:type="dxa"/>
            <w:vMerge/>
            <w:shd w:val="clear" w:color="auto" w:fill="auto"/>
          </w:tcPr>
          <w:p w14:paraId="1CAD3836" w14:textId="77777777" w:rsidR="007467C4" w:rsidRDefault="007467C4" w:rsidP="005E2EF6"/>
        </w:tc>
        <w:tc>
          <w:tcPr>
            <w:tcW w:w="2900" w:type="dxa"/>
            <w:vMerge/>
            <w:shd w:val="clear" w:color="auto" w:fill="auto"/>
          </w:tcPr>
          <w:p w14:paraId="3C523992" w14:textId="77777777" w:rsidR="007467C4" w:rsidRDefault="007467C4" w:rsidP="005E2EF6"/>
        </w:tc>
        <w:tc>
          <w:tcPr>
            <w:tcW w:w="1389" w:type="dxa"/>
            <w:vMerge/>
            <w:shd w:val="clear" w:color="auto" w:fill="auto"/>
          </w:tcPr>
          <w:p w14:paraId="39777A98" w14:textId="77777777" w:rsidR="007467C4" w:rsidRDefault="007467C4" w:rsidP="005E2EF6"/>
        </w:tc>
      </w:tr>
      <w:tr w:rsidR="007467C4" w14:paraId="538461DE" w14:textId="77777777" w:rsidTr="0004355C">
        <w:trPr>
          <w:trHeight w:val="72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1968A7E7" w14:textId="77777777" w:rsidR="007467C4" w:rsidRDefault="007467C4" w:rsidP="0004355C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2318" w:type="dxa"/>
            <w:shd w:val="clear" w:color="auto" w:fill="auto"/>
          </w:tcPr>
          <w:p w14:paraId="5EFDFFFD" w14:textId="77777777" w:rsidR="007467C4" w:rsidRDefault="007467C4" w:rsidP="005E2EF6"/>
        </w:tc>
        <w:tc>
          <w:tcPr>
            <w:tcW w:w="2295" w:type="dxa"/>
            <w:vMerge w:val="restart"/>
            <w:shd w:val="clear" w:color="auto" w:fill="auto"/>
          </w:tcPr>
          <w:p w14:paraId="51527A28" w14:textId="77777777" w:rsidR="007467C4" w:rsidRDefault="007467C4" w:rsidP="005E2EF6"/>
        </w:tc>
        <w:tc>
          <w:tcPr>
            <w:tcW w:w="2900" w:type="dxa"/>
            <w:vMerge w:val="restart"/>
            <w:shd w:val="clear" w:color="auto" w:fill="auto"/>
          </w:tcPr>
          <w:p w14:paraId="642523ED" w14:textId="77777777" w:rsidR="007467C4" w:rsidRDefault="007467C4" w:rsidP="005E2EF6"/>
        </w:tc>
        <w:tc>
          <w:tcPr>
            <w:tcW w:w="1389" w:type="dxa"/>
            <w:vMerge w:val="restart"/>
            <w:shd w:val="clear" w:color="auto" w:fill="auto"/>
          </w:tcPr>
          <w:p w14:paraId="7FE01B4D" w14:textId="77777777" w:rsidR="007467C4" w:rsidRDefault="007467C4" w:rsidP="005E2EF6"/>
        </w:tc>
      </w:tr>
      <w:tr w:rsidR="007467C4" w14:paraId="1C6DCAEE" w14:textId="77777777" w:rsidTr="0004355C">
        <w:trPr>
          <w:trHeight w:val="667"/>
        </w:trPr>
        <w:tc>
          <w:tcPr>
            <w:tcW w:w="568" w:type="dxa"/>
            <w:vMerge/>
            <w:shd w:val="clear" w:color="auto" w:fill="auto"/>
            <w:vAlign w:val="center"/>
          </w:tcPr>
          <w:p w14:paraId="18AB5618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0012A566" w14:textId="77777777" w:rsidR="007467C4" w:rsidRDefault="007467C4" w:rsidP="005E2EF6"/>
        </w:tc>
        <w:tc>
          <w:tcPr>
            <w:tcW w:w="2295" w:type="dxa"/>
            <w:vMerge/>
            <w:shd w:val="clear" w:color="auto" w:fill="auto"/>
          </w:tcPr>
          <w:p w14:paraId="665FE2E3" w14:textId="77777777" w:rsidR="007467C4" w:rsidRDefault="007467C4" w:rsidP="005E2EF6"/>
        </w:tc>
        <w:tc>
          <w:tcPr>
            <w:tcW w:w="2900" w:type="dxa"/>
            <w:vMerge/>
            <w:shd w:val="clear" w:color="auto" w:fill="auto"/>
          </w:tcPr>
          <w:p w14:paraId="07901E73" w14:textId="77777777" w:rsidR="007467C4" w:rsidRDefault="007467C4" w:rsidP="005E2EF6"/>
        </w:tc>
        <w:tc>
          <w:tcPr>
            <w:tcW w:w="1389" w:type="dxa"/>
            <w:vMerge/>
            <w:shd w:val="clear" w:color="auto" w:fill="auto"/>
          </w:tcPr>
          <w:p w14:paraId="3EECC5D1" w14:textId="77777777" w:rsidR="007467C4" w:rsidRDefault="007467C4" w:rsidP="005E2EF6"/>
        </w:tc>
      </w:tr>
      <w:tr w:rsidR="007467C4" w14:paraId="3C0F9494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3B0EC46F" w14:textId="77777777" w:rsidR="007467C4" w:rsidRDefault="007467C4" w:rsidP="0004355C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2318" w:type="dxa"/>
            <w:shd w:val="clear" w:color="auto" w:fill="auto"/>
          </w:tcPr>
          <w:p w14:paraId="4092A41A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 w:val="restart"/>
            <w:shd w:val="clear" w:color="auto" w:fill="auto"/>
          </w:tcPr>
          <w:p w14:paraId="54AE41C0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 w:val="restart"/>
            <w:shd w:val="clear" w:color="auto" w:fill="auto"/>
          </w:tcPr>
          <w:p w14:paraId="3C1D4774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 w:val="restart"/>
            <w:shd w:val="clear" w:color="auto" w:fill="auto"/>
          </w:tcPr>
          <w:p w14:paraId="4A4B0BC6" w14:textId="77777777" w:rsidR="007467C4" w:rsidRDefault="007467C4" w:rsidP="005E2EF6"/>
        </w:tc>
      </w:tr>
      <w:tr w:rsidR="007467C4" w14:paraId="0DAA7014" w14:textId="77777777" w:rsidTr="0004355C">
        <w:trPr>
          <w:trHeight w:val="690"/>
        </w:trPr>
        <w:tc>
          <w:tcPr>
            <w:tcW w:w="568" w:type="dxa"/>
            <w:vMerge/>
            <w:shd w:val="clear" w:color="auto" w:fill="auto"/>
            <w:vAlign w:val="center"/>
          </w:tcPr>
          <w:p w14:paraId="3CC3CFF3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3F0D837B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0479D63C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511C7963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4C69B0A4" w14:textId="77777777" w:rsidR="007467C4" w:rsidRDefault="007467C4" w:rsidP="005E2EF6"/>
        </w:tc>
      </w:tr>
      <w:tr w:rsidR="007467C4" w14:paraId="7122FE27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E9A6357" w14:textId="77777777" w:rsidR="007467C4" w:rsidRDefault="007467C4" w:rsidP="0004355C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2318" w:type="dxa"/>
            <w:shd w:val="clear" w:color="auto" w:fill="auto"/>
          </w:tcPr>
          <w:p w14:paraId="63E1E3A9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 w:val="restart"/>
            <w:shd w:val="clear" w:color="auto" w:fill="auto"/>
          </w:tcPr>
          <w:p w14:paraId="6BE7A92D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 w:val="restart"/>
            <w:shd w:val="clear" w:color="auto" w:fill="auto"/>
          </w:tcPr>
          <w:p w14:paraId="31521AEF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 w:val="restart"/>
            <w:shd w:val="clear" w:color="auto" w:fill="auto"/>
          </w:tcPr>
          <w:p w14:paraId="35E018C5" w14:textId="77777777" w:rsidR="007467C4" w:rsidRDefault="007467C4" w:rsidP="005E2EF6"/>
        </w:tc>
      </w:tr>
      <w:tr w:rsidR="007467C4" w14:paraId="449CB4B8" w14:textId="77777777" w:rsidTr="0004355C">
        <w:trPr>
          <w:trHeight w:val="690"/>
        </w:trPr>
        <w:tc>
          <w:tcPr>
            <w:tcW w:w="568" w:type="dxa"/>
            <w:vMerge/>
            <w:shd w:val="clear" w:color="auto" w:fill="auto"/>
            <w:vAlign w:val="center"/>
          </w:tcPr>
          <w:p w14:paraId="667D0E09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66905073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496B3C2B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31F02925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65673D04" w14:textId="77777777" w:rsidR="007467C4" w:rsidRDefault="007467C4" w:rsidP="005E2EF6"/>
        </w:tc>
      </w:tr>
      <w:tr w:rsidR="007467C4" w14:paraId="517EEDEC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4ACDD0C2" w14:textId="77777777" w:rsidR="007467C4" w:rsidRPr="007467C4" w:rsidRDefault="007467C4" w:rsidP="0004355C">
            <w:pPr>
              <w:jc w:val="center"/>
              <w:rPr>
                <w:sz w:val="18"/>
                <w:szCs w:val="18"/>
              </w:rPr>
            </w:pPr>
            <w:r w:rsidRPr="007467C4">
              <w:rPr>
                <w:rFonts w:hint="eastAsia"/>
                <w:sz w:val="18"/>
                <w:szCs w:val="18"/>
              </w:rPr>
              <w:t>１０</w:t>
            </w:r>
          </w:p>
        </w:tc>
        <w:tc>
          <w:tcPr>
            <w:tcW w:w="2318" w:type="dxa"/>
            <w:shd w:val="clear" w:color="auto" w:fill="auto"/>
          </w:tcPr>
          <w:p w14:paraId="54CE7B1E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 w:val="restart"/>
            <w:shd w:val="clear" w:color="auto" w:fill="auto"/>
          </w:tcPr>
          <w:p w14:paraId="1056032C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 w:val="restart"/>
            <w:shd w:val="clear" w:color="auto" w:fill="auto"/>
          </w:tcPr>
          <w:p w14:paraId="4EC45738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 w:val="restart"/>
            <w:shd w:val="clear" w:color="auto" w:fill="auto"/>
          </w:tcPr>
          <w:p w14:paraId="5D52EDF0" w14:textId="77777777" w:rsidR="007467C4" w:rsidRDefault="007467C4" w:rsidP="005E2EF6"/>
        </w:tc>
      </w:tr>
      <w:tr w:rsidR="007467C4" w14:paraId="693A7AE8" w14:textId="77777777" w:rsidTr="0004355C">
        <w:trPr>
          <w:trHeight w:val="690"/>
        </w:trPr>
        <w:tc>
          <w:tcPr>
            <w:tcW w:w="568" w:type="dxa"/>
            <w:vMerge/>
            <w:shd w:val="clear" w:color="auto" w:fill="auto"/>
            <w:vAlign w:val="center"/>
          </w:tcPr>
          <w:p w14:paraId="0D7A597E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29C7F9B0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77C29047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7E25EE99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103F58B3" w14:textId="77777777" w:rsidR="007467C4" w:rsidRDefault="007467C4" w:rsidP="005E2EF6"/>
        </w:tc>
      </w:tr>
      <w:tr w:rsidR="007467C4" w14:paraId="6A732B94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389F2BF" w14:textId="77777777" w:rsidR="007467C4" w:rsidRPr="007467C4" w:rsidRDefault="007467C4" w:rsidP="0004355C">
            <w:pPr>
              <w:jc w:val="center"/>
              <w:rPr>
                <w:sz w:val="18"/>
                <w:szCs w:val="18"/>
              </w:rPr>
            </w:pPr>
            <w:r w:rsidRPr="007467C4">
              <w:rPr>
                <w:rFonts w:hint="eastAsia"/>
                <w:sz w:val="18"/>
                <w:szCs w:val="18"/>
              </w:rPr>
              <w:t>１１</w:t>
            </w:r>
          </w:p>
        </w:tc>
        <w:tc>
          <w:tcPr>
            <w:tcW w:w="2318" w:type="dxa"/>
            <w:shd w:val="clear" w:color="auto" w:fill="auto"/>
          </w:tcPr>
          <w:p w14:paraId="5E324268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 w:val="restart"/>
            <w:shd w:val="clear" w:color="auto" w:fill="auto"/>
          </w:tcPr>
          <w:p w14:paraId="492A7263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 w:val="restart"/>
            <w:shd w:val="clear" w:color="auto" w:fill="auto"/>
          </w:tcPr>
          <w:p w14:paraId="7C731B4D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 w:val="restart"/>
            <w:shd w:val="clear" w:color="auto" w:fill="auto"/>
          </w:tcPr>
          <w:p w14:paraId="66EB42EB" w14:textId="77777777" w:rsidR="007467C4" w:rsidRDefault="007467C4" w:rsidP="005E2EF6"/>
        </w:tc>
      </w:tr>
      <w:tr w:rsidR="007467C4" w14:paraId="183D433F" w14:textId="77777777" w:rsidTr="0004355C">
        <w:trPr>
          <w:trHeight w:val="690"/>
        </w:trPr>
        <w:tc>
          <w:tcPr>
            <w:tcW w:w="568" w:type="dxa"/>
            <w:vMerge/>
            <w:shd w:val="clear" w:color="auto" w:fill="auto"/>
            <w:vAlign w:val="center"/>
          </w:tcPr>
          <w:p w14:paraId="5F5BB06B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5B8BE90A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2177FB41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12EE9F31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675DE594" w14:textId="77777777" w:rsidR="007467C4" w:rsidRDefault="007467C4" w:rsidP="005E2EF6"/>
        </w:tc>
      </w:tr>
      <w:tr w:rsidR="007467C4" w14:paraId="5030C87A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0149919F" w14:textId="77777777" w:rsidR="007467C4" w:rsidRPr="007467C4" w:rsidRDefault="007467C4" w:rsidP="0004355C">
            <w:pPr>
              <w:jc w:val="center"/>
              <w:rPr>
                <w:sz w:val="18"/>
                <w:szCs w:val="18"/>
              </w:rPr>
            </w:pPr>
            <w:r w:rsidRPr="007467C4">
              <w:rPr>
                <w:rFonts w:hint="eastAsia"/>
                <w:sz w:val="18"/>
                <w:szCs w:val="18"/>
              </w:rPr>
              <w:t>１２</w:t>
            </w:r>
          </w:p>
        </w:tc>
        <w:tc>
          <w:tcPr>
            <w:tcW w:w="2318" w:type="dxa"/>
            <w:shd w:val="clear" w:color="auto" w:fill="auto"/>
          </w:tcPr>
          <w:p w14:paraId="7E642A0B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 w:val="restart"/>
            <w:shd w:val="clear" w:color="auto" w:fill="auto"/>
          </w:tcPr>
          <w:p w14:paraId="63ADEB6B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 w:val="restart"/>
            <w:shd w:val="clear" w:color="auto" w:fill="auto"/>
          </w:tcPr>
          <w:p w14:paraId="222D642E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 w:val="restart"/>
            <w:shd w:val="clear" w:color="auto" w:fill="auto"/>
          </w:tcPr>
          <w:p w14:paraId="4268F94D" w14:textId="77777777" w:rsidR="007467C4" w:rsidRDefault="007467C4" w:rsidP="005E2EF6"/>
        </w:tc>
      </w:tr>
      <w:tr w:rsidR="007467C4" w14:paraId="4871E317" w14:textId="77777777" w:rsidTr="0004355C">
        <w:trPr>
          <w:trHeight w:val="690"/>
        </w:trPr>
        <w:tc>
          <w:tcPr>
            <w:tcW w:w="568" w:type="dxa"/>
            <w:vMerge/>
            <w:shd w:val="clear" w:color="auto" w:fill="auto"/>
            <w:vAlign w:val="center"/>
          </w:tcPr>
          <w:p w14:paraId="7A87D16D" w14:textId="77777777" w:rsidR="007467C4" w:rsidRDefault="007467C4" w:rsidP="0004355C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477A2C06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34F7AB89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1C7C79F1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6E5EDDDA" w14:textId="77777777" w:rsidR="007467C4" w:rsidRDefault="007467C4" w:rsidP="005E2EF6"/>
        </w:tc>
      </w:tr>
      <w:tr w:rsidR="007467C4" w14:paraId="61B808DD" w14:textId="77777777" w:rsidTr="0004355C">
        <w:trPr>
          <w:trHeight w:val="690"/>
        </w:trPr>
        <w:tc>
          <w:tcPr>
            <w:tcW w:w="568" w:type="dxa"/>
            <w:vMerge w:val="restart"/>
            <w:shd w:val="clear" w:color="auto" w:fill="auto"/>
            <w:vAlign w:val="center"/>
          </w:tcPr>
          <w:p w14:paraId="5421BC9A" w14:textId="77777777" w:rsidR="007467C4" w:rsidRPr="007467C4" w:rsidRDefault="007467C4" w:rsidP="0004355C">
            <w:pPr>
              <w:jc w:val="center"/>
              <w:rPr>
                <w:sz w:val="18"/>
                <w:szCs w:val="18"/>
              </w:rPr>
            </w:pPr>
            <w:r w:rsidRPr="007467C4">
              <w:rPr>
                <w:rFonts w:hint="eastAsia"/>
                <w:sz w:val="18"/>
                <w:szCs w:val="18"/>
              </w:rPr>
              <w:t>１３</w:t>
            </w:r>
          </w:p>
        </w:tc>
        <w:tc>
          <w:tcPr>
            <w:tcW w:w="2318" w:type="dxa"/>
            <w:shd w:val="clear" w:color="auto" w:fill="auto"/>
          </w:tcPr>
          <w:p w14:paraId="2D4D3238" w14:textId="77777777" w:rsidR="007467C4" w:rsidRDefault="007467C4" w:rsidP="005E2EF6">
            <w:pPr>
              <w:widowControl/>
              <w:jc w:val="left"/>
            </w:pPr>
          </w:p>
          <w:p w14:paraId="058C52C2" w14:textId="77777777" w:rsidR="007467C4" w:rsidRDefault="007467C4" w:rsidP="005E2EF6"/>
        </w:tc>
        <w:tc>
          <w:tcPr>
            <w:tcW w:w="2295" w:type="dxa"/>
            <w:vMerge w:val="restart"/>
            <w:shd w:val="clear" w:color="auto" w:fill="auto"/>
          </w:tcPr>
          <w:p w14:paraId="734F89BB" w14:textId="77777777" w:rsidR="007467C4" w:rsidRDefault="007467C4" w:rsidP="005E2EF6">
            <w:pPr>
              <w:widowControl/>
              <w:jc w:val="left"/>
            </w:pPr>
          </w:p>
          <w:p w14:paraId="4D63C00C" w14:textId="77777777" w:rsidR="007467C4" w:rsidRDefault="007467C4" w:rsidP="005E2EF6"/>
        </w:tc>
        <w:tc>
          <w:tcPr>
            <w:tcW w:w="2900" w:type="dxa"/>
            <w:vMerge w:val="restart"/>
            <w:shd w:val="clear" w:color="auto" w:fill="auto"/>
          </w:tcPr>
          <w:p w14:paraId="06CB629B" w14:textId="77777777" w:rsidR="007467C4" w:rsidRDefault="007467C4" w:rsidP="005E2EF6">
            <w:pPr>
              <w:widowControl/>
              <w:jc w:val="left"/>
            </w:pPr>
          </w:p>
          <w:p w14:paraId="43928A68" w14:textId="77777777" w:rsidR="007467C4" w:rsidRDefault="007467C4" w:rsidP="005E2EF6"/>
        </w:tc>
        <w:tc>
          <w:tcPr>
            <w:tcW w:w="1389" w:type="dxa"/>
            <w:vMerge w:val="restart"/>
            <w:shd w:val="clear" w:color="auto" w:fill="auto"/>
          </w:tcPr>
          <w:p w14:paraId="67D4972A" w14:textId="77777777" w:rsidR="007467C4" w:rsidRDefault="007467C4" w:rsidP="005E2EF6"/>
        </w:tc>
      </w:tr>
      <w:tr w:rsidR="007467C4" w14:paraId="76F0CD29" w14:textId="77777777" w:rsidTr="005E2EF6">
        <w:trPr>
          <w:trHeight w:val="703"/>
        </w:trPr>
        <w:tc>
          <w:tcPr>
            <w:tcW w:w="568" w:type="dxa"/>
            <w:vMerge/>
            <w:shd w:val="clear" w:color="auto" w:fill="auto"/>
          </w:tcPr>
          <w:p w14:paraId="6C38E19F" w14:textId="77777777" w:rsidR="007467C4" w:rsidRDefault="007467C4" w:rsidP="005E2EF6">
            <w:pPr>
              <w:jc w:val="center"/>
            </w:pPr>
          </w:p>
        </w:tc>
        <w:tc>
          <w:tcPr>
            <w:tcW w:w="2318" w:type="dxa"/>
            <w:shd w:val="clear" w:color="auto" w:fill="auto"/>
          </w:tcPr>
          <w:p w14:paraId="5D347AB5" w14:textId="77777777" w:rsidR="007467C4" w:rsidRDefault="007467C4" w:rsidP="005E2EF6">
            <w:pPr>
              <w:jc w:val="left"/>
            </w:pPr>
          </w:p>
        </w:tc>
        <w:tc>
          <w:tcPr>
            <w:tcW w:w="2295" w:type="dxa"/>
            <w:vMerge/>
            <w:shd w:val="clear" w:color="auto" w:fill="auto"/>
          </w:tcPr>
          <w:p w14:paraId="41546BF6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2900" w:type="dxa"/>
            <w:vMerge/>
            <w:shd w:val="clear" w:color="auto" w:fill="auto"/>
          </w:tcPr>
          <w:p w14:paraId="5EBEA005" w14:textId="77777777" w:rsidR="007467C4" w:rsidRDefault="007467C4" w:rsidP="005E2EF6">
            <w:pPr>
              <w:widowControl/>
              <w:jc w:val="left"/>
            </w:pPr>
          </w:p>
        </w:tc>
        <w:tc>
          <w:tcPr>
            <w:tcW w:w="1389" w:type="dxa"/>
            <w:vMerge/>
            <w:shd w:val="clear" w:color="auto" w:fill="auto"/>
          </w:tcPr>
          <w:p w14:paraId="520DCFFC" w14:textId="77777777" w:rsidR="007467C4" w:rsidRDefault="007467C4" w:rsidP="005E2EF6"/>
        </w:tc>
      </w:tr>
    </w:tbl>
    <w:p w14:paraId="0EFB9D33" w14:textId="77777777" w:rsidR="007467C4" w:rsidRPr="007467C4" w:rsidRDefault="007467C4" w:rsidP="007467C4">
      <w:pPr>
        <w:spacing w:line="480" w:lineRule="auto"/>
        <w:rPr>
          <w:sz w:val="24"/>
          <w:szCs w:val="24"/>
        </w:rPr>
      </w:pPr>
    </w:p>
    <w:sectPr w:rsidR="007467C4" w:rsidRPr="007467C4" w:rsidSect="003D6E56">
      <w:pgSz w:w="11907" w:h="16840" w:code="9"/>
      <w:pgMar w:top="1134" w:right="1418" w:bottom="1134" w:left="1701" w:header="851" w:footer="992" w:gutter="0"/>
      <w:paperSrc w:first="258"/>
      <w:cols w:space="425"/>
      <w:docGrid w:type="linesAndChars" w:linePitch="316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3B62A3" w14:textId="77777777" w:rsidR="00651DC1" w:rsidRDefault="00651DC1" w:rsidP="00651DC1">
      <w:r>
        <w:separator/>
      </w:r>
    </w:p>
  </w:endnote>
  <w:endnote w:type="continuationSeparator" w:id="0">
    <w:p w14:paraId="3E39617B" w14:textId="77777777" w:rsidR="00651DC1" w:rsidRDefault="00651DC1" w:rsidP="00651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A7861" w14:textId="77777777" w:rsidR="00651DC1" w:rsidRDefault="00651DC1" w:rsidP="00651DC1">
      <w:r>
        <w:separator/>
      </w:r>
    </w:p>
  </w:footnote>
  <w:footnote w:type="continuationSeparator" w:id="0">
    <w:p w14:paraId="75E8818B" w14:textId="77777777" w:rsidR="00651DC1" w:rsidRDefault="00651DC1" w:rsidP="00651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D63535"/>
    <w:multiLevelType w:val="hybridMultilevel"/>
    <w:tmpl w:val="A800946A"/>
    <w:lvl w:ilvl="0" w:tplc="959C0694">
      <w:numFmt w:val="bullet"/>
      <w:lvlText w:val="※"/>
      <w:lvlJc w:val="left"/>
      <w:pPr>
        <w:ind w:left="555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FAA167D"/>
    <w:multiLevelType w:val="hybridMultilevel"/>
    <w:tmpl w:val="CAA0059A"/>
    <w:lvl w:ilvl="0" w:tplc="ED406C6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92899354">
    <w:abstractNumId w:val="0"/>
  </w:num>
  <w:num w:numId="2" w16cid:durableId="10880409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5"/>
  <w:drawingGridVerticalSpacing w:val="158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4355C"/>
    <w:rsid w:val="00143381"/>
    <w:rsid w:val="00151B39"/>
    <w:rsid w:val="001A5984"/>
    <w:rsid w:val="00302A9C"/>
    <w:rsid w:val="003A0DF8"/>
    <w:rsid w:val="003B3C8B"/>
    <w:rsid w:val="003C10F9"/>
    <w:rsid w:val="003D6E56"/>
    <w:rsid w:val="003F565B"/>
    <w:rsid w:val="005460EA"/>
    <w:rsid w:val="005516C5"/>
    <w:rsid w:val="005B622B"/>
    <w:rsid w:val="00620D5C"/>
    <w:rsid w:val="00627BE7"/>
    <w:rsid w:val="00643590"/>
    <w:rsid w:val="00651DC1"/>
    <w:rsid w:val="007467C4"/>
    <w:rsid w:val="007A0D95"/>
    <w:rsid w:val="007F09CF"/>
    <w:rsid w:val="009D266C"/>
    <w:rsid w:val="00A47671"/>
    <w:rsid w:val="00B31F66"/>
    <w:rsid w:val="00BE4747"/>
    <w:rsid w:val="00D060ED"/>
    <w:rsid w:val="00D675E6"/>
    <w:rsid w:val="00DA5630"/>
    <w:rsid w:val="00DF1256"/>
    <w:rsid w:val="00E16E56"/>
    <w:rsid w:val="00E95511"/>
    <w:rsid w:val="00EC751C"/>
    <w:rsid w:val="00F73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1BEC9B71"/>
  <w15:docId w15:val="{958CE047-61E0-4AF2-814D-DC0AD83AF5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1DC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51DC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651DC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51DC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D675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675E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List Paragraph"/>
    <w:basedOn w:val="a"/>
    <w:uiPriority w:val="34"/>
    <w:qFormat/>
    <w:rsid w:val="003F565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56813-6B9F-41A2-9EFE-A036AC3E35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6</cp:revision>
  <cp:lastPrinted>2020-11-27T06:32:00Z</cp:lastPrinted>
  <dcterms:created xsi:type="dcterms:W3CDTF">2019-05-06T01:45:00Z</dcterms:created>
  <dcterms:modified xsi:type="dcterms:W3CDTF">2023-07-10T01:23:00Z</dcterms:modified>
</cp:coreProperties>
</file>